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BFD7" w14:textId="77777777" w:rsid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661846">
        <w:rPr>
          <w:rFonts w:ascii="Helvetica" w:hAnsi="Helvetica"/>
          <w:b/>
          <w:bCs/>
          <w:color w:val="FF00FF"/>
          <w:sz w:val="32"/>
          <w:szCs w:val="32"/>
        </w:rPr>
        <w:t>B Heroes,</w:t>
      </w:r>
      <w:r w:rsidRPr="00661846">
        <w:rPr>
          <w:rFonts w:ascii="Helvetica" w:hAnsi="Helvetica"/>
          <w:b/>
          <w:bCs/>
          <w:sz w:val="32"/>
          <w:szCs w:val="32"/>
        </w:rPr>
        <w:t xml:space="preserve"> il programma di accelerazione </w:t>
      </w:r>
    </w:p>
    <w:p w14:paraId="327B8E1F" w14:textId="77777777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661846">
        <w:rPr>
          <w:rFonts w:ascii="Helvetica" w:hAnsi="Helvetica"/>
          <w:b/>
          <w:bCs/>
          <w:sz w:val="32"/>
          <w:szCs w:val="32"/>
        </w:rPr>
        <w:t xml:space="preserve">è entrato nel vivo. </w:t>
      </w:r>
    </w:p>
    <w:p w14:paraId="49080E35" w14:textId="77777777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jc w:val="center"/>
        <w:rPr>
          <w:rFonts w:ascii="Helvetica" w:hAnsi="Helvetica" w:cs="Times New Roman"/>
          <w:color w:val="auto"/>
          <w:sz w:val="28"/>
          <w:szCs w:val="28"/>
        </w:rPr>
      </w:pPr>
      <w:r w:rsidRPr="00661846">
        <w:rPr>
          <w:rFonts w:ascii="Helvetica" w:hAnsi="Helvetica"/>
          <w:bCs/>
          <w:sz w:val="28"/>
          <w:szCs w:val="28"/>
        </w:rPr>
        <w:t xml:space="preserve">I selezionatori stanno considerando i possibili ripescaggi, </w:t>
      </w:r>
    </w:p>
    <w:p w14:paraId="5515E404" w14:textId="306FDF41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jc w:val="center"/>
        <w:rPr>
          <w:rFonts w:ascii="Helvetica" w:hAnsi="Helvetica" w:cs="Times New Roman"/>
          <w:color w:val="auto"/>
          <w:sz w:val="28"/>
          <w:szCs w:val="28"/>
        </w:rPr>
      </w:pPr>
      <w:r w:rsidRPr="00661846">
        <w:rPr>
          <w:rFonts w:ascii="Helvetica" w:hAnsi="Helvetica"/>
          <w:bCs/>
          <w:sz w:val="28"/>
          <w:szCs w:val="28"/>
        </w:rPr>
        <w:t>4 startup pronte ad entrare e altrettante a rischio eliminazione.</w:t>
      </w:r>
    </w:p>
    <w:p w14:paraId="43D94259" w14:textId="77777777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jc w:val="center"/>
        <w:rPr>
          <w:rFonts w:ascii="Helvetica" w:hAnsi="Helvetica" w:cs="Times New Roman"/>
          <w:color w:val="auto"/>
          <w:sz w:val="28"/>
          <w:szCs w:val="28"/>
        </w:rPr>
      </w:pPr>
      <w:r w:rsidRPr="00661846">
        <w:rPr>
          <w:rFonts w:ascii="Helvetica" w:hAnsi="Helvetica"/>
          <w:sz w:val="28"/>
          <w:szCs w:val="28"/>
        </w:rPr>
        <w:t xml:space="preserve"> </w:t>
      </w:r>
    </w:p>
    <w:p w14:paraId="00D32275" w14:textId="66EC1F49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>
        <w:rPr>
          <w:rFonts w:ascii="Helvetica" w:hAnsi="Helvetica"/>
          <w:i/>
          <w:iCs/>
        </w:rPr>
        <w:t xml:space="preserve">Milano, </w:t>
      </w:r>
      <w:r w:rsidR="004C44B2">
        <w:rPr>
          <w:rFonts w:ascii="Helvetica" w:hAnsi="Helvetica"/>
          <w:i/>
          <w:iCs/>
        </w:rPr>
        <w:t>20 a</w:t>
      </w:r>
      <w:r w:rsidRPr="00661846">
        <w:rPr>
          <w:rFonts w:ascii="Helvetica" w:hAnsi="Helvetica"/>
          <w:i/>
          <w:iCs/>
        </w:rPr>
        <w:t xml:space="preserve">prile 2018 </w:t>
      </w:r>
      <w:r w:rsidR="009A225D">
        <w:rPr>
          <w:rFonts w:ascii="Helvetica" w:hAnsi="Helvetica"/>
        </w:rPr>
        <w:t>– È</w:t>
      </w:r>
      <w:r w:rsidRPr="00661846">
        <w:rPr>
          <w:rFonts w:ascii="Helvetica" w:hAnsi="Helvetica"/>
        </w:rPr>
        <w:t xml:space="preserve"> ormai entrato nella fase finale </w:t>
      </w:r>
      <w:r w:rsidRPr="00661846">
        <w:rPr>
          <w:rFonts w:ascii="Helvetica" w:hAnsi="Helvetica"/>
          <w:color w:val="FF00FF"/>
        </w:rPr>
        <w:t>B</w:t>
      </w:r>
      <w:r w:rsidR="00EF6B27">
        <w:rPr>
          <w:rFonts w:ascii="Helvetica" w:hAnsi="Helvetica"/>
          <w:color w:val="FF00FF"/>
        </w:rPr>
        <w:t xml:space="preserve"> </w:t>
      </w:r>
      <w:r w:rsidRPr="00661846">
        <w:rPr>
          <w:rFonts w:ascii="Helvetica" w:hAnsi="Helvetica"/>
          <w:color w:val="FF00FF"/>
        </w:rPr>
        <w:t>Heroes</w:t>
      </w:r>
      <w:r w:rsidRPr="00661846">
        <w:rPr>
          <w:rFonts w:ascii="Helvetica" w:hAnsi="Helvetica"/>
        </w:rPr>
        <w:t>,</w:t>
      </w:r>
      <w:r w:rsidR="00453202">
        <w:rPr>
          <w:rFonts w:ascii="Helvetica" w:hAnsi="Helvetica"/>
        </w:rPr>
        <w:t xml:space="preserve"> </w:t>
      </w:r>
      <w:r w:rsidRPr="00661846">
        <w:rPr>
          <w:rFonts w:ascii="Helvetica" w:hAnsi="Helvetica"/>
        </w:rPr>
        <w:t xml:space="preserve">il programma di accelerazione promosso dal presidente di lm foundation, </w:t>
      </w:r>
      <w:r w:rsidRPr="00661846">
        <w:rPr>
          <w:rFonts w:ascii="Helvetica" w:hAnsi="Helvetica"/>
          <w:b/>
          <w:bCs/>
        </w:rPr>
        <w:t>Fabio Cannavale</w:t>
      </w:r>
      <w:r w:rsidRPr="00661846">
        <w:rPr>
          <w:rFonts w:ascii="Helvetica" w:hAnsi="Helvetica"/>
        </w:rPr>
        <w:t xml:space="preserve">, imprenditore nel mondo dell’innovazione e CEO di lastminute.com Group, in collaborazione con </w:t>
      </w:r>
      <w:r w:rsidR="00427617">
        <w:rPr>
          <w:rFonts w:ascii="Helvetica" w:hAnsi="Helvetica"/>
        </w:rPr>
        <w:t xml:space="preserve">             </w:t>
      </w:r>
      <w:r w:rsidRPr="00661846">
        <w:rPr>
          <w:rFonts w:ascii="Helvetica" w:hAnsi="Helvetica"/>
          <w:b/>
          <w:bCs/>
        </w:rPr>
        <w:t>Intesa Sanpaolo</w:t>
      </w:r>
      <w:r w:rsidR="009A225D" w:rsidRPr="00427617">
        <w:rPr>
          <w:rFonts w:ascii="Helvetica" w:hAnsi="Helvetica"/>
          <w:bCs/>
        </w:rPr>
        <w:t>.</w:t>
      </w:r>
      <w:r w:rsidRPr="00661846">
        <w:rPr>
          <w:rFonts w:ascii="Helvetica" w:hAnsi="Helvetica"/>
          <w:b/>
          <w:bCs/>
        </w:rPr>
        <w:t xml:space="preserve"> </w:t>
      </w:r>
      <w:r w:rsidR="009A225D">
        <w:rPr>
          <w:rFonts w:ascii="Helvetica" w:hAnsi="Helvetica"/>
        </w:rPr>
        <w:t>Le 12 start</w:t>
      </w:r>
      <w:r w:rsidRPr="00661846">
        <w:rPr>
          <w:rFonts w:ascii="Helvetica" w:hAnsi="Helvetica"/>
        </w:rPr>
        <w:t>up selezionate insieme ai coach stanno lavorando ogni giorno per migliorare le performance delle loro aziende.</w:t>
      </w:r>
    </w:p>
    <w:p w14:paraId="3EDD98FA" w14:textId="5E17C5E8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 w:rsidRPr="00661846">
        <w:rPr>
          <w:rFonts w:ascii="Helvetica" w:hAnsi="Helvetica"/>
        </w:rPr>
        <w:t>Come si è visto nelle prime due puntate del busi</w:t>
      </w:r>
      <w:r w:rsidR="008676BA">
        <w:rPr>
          <w:rFonts w:ascii="Helvetica" w:hAnsi="Helvetica"/>
        </w:rPr>
        <w:t>ness talent - andate in onda a m</w:t>
      </w:r>
      <w:bookmarkStart w:id="0" w:name="_GoBack"/>
      <w:bookmarkEnd w:id="0"/>
      <w:r w:rsidRPr="00661846">
        <w:rPr>
          <w:rFonts w:ascii="Helvetica" w:hAnsi="Helvetica"/>
        </w:rPr>
        <w:t>arzo sul can</w:t>
      </w:r>
      <w:r w:rsidR="00D376A0">
        <w:rPr>
          <w:rFonts w:ascii="Helvetica" w:hAnsi="Helvetica"/>
        </w:rPr>
        <w:t xml:space="preserve">ale NOVE di Discovery Italia - </w:t>
      </w:r>
      <w:r w:rsidRPr="00661846">
        <w:rPr>
          <w:rFonts w:ascii="Helvetica" w:hAnsi="Helvetica"/>
        </w:rPr>
        <w:t xml:space="preserve">le startup selezionate, divise nelle 4 categorie </w:t>
      </w:r>
      <w:r w:rsidRPr="00661846">
        <w:rPr>
          <w:rFonts w:ascii="Helvetica" w:hAnsi="Helvetica"/>
          <w:i/>
          <w:iCs/>
        </w:rPr>
        <w:t>Consumer Product</w:t>
      </w:r>
      <w:r w:rsidRPr="00661846">
        <w:rPr>
          <w:rFonts w:ascii="Helvetica" w:hAnsi="Helvetica"/>
        </w:rPr>
        <w:t xml:space="preserve">, </w:t>
      </w:r>
      <w:r w:rsidRPr="00661846">
        <w:rPr>
          <w:rFonts w:ascii="Helvetica" w:hAnsi="Helvetica"/>
          <w:i/>
          <w:iCs/>
        </w:rPr>
        <w:t>Business Innovation</w:t>
      </w:r>
      <w:r w:rsidRPr="00661846">
        <w:rPr>
          <w:rFonts w:ascii="Helvetica" w:hAnsi="Helvetica"/>
        </w:rPr>
        <w:t xml:space="preserve">, </w:t>
      </w:r>
      <w:r w:rsidRPr="00661846">
        <w:rPr>
          <w:rFonts w:ascii="Helvetica" w:hAnsi="Helvetica"/>
          <w:i/>
          <w:iCs/>
        </w:rPr>
        <w:t>Lifestyle</w:t>
      </w:r>
      <w:r w:rsidRPr="00661846">
        <w:rPr>
          <w:rFonts w:ascii="Helvetica" w:hAnsi="Helvetica"/>
        </w:rPr>
        <w:t xml:space="preserve">, </w:t>
      </w:r>
      <w:r w:rsidRPr="00661846">
        <w:rPr>
          <w:rFonts w:ascii="Helvetica" w:hAnsi="Helvetica"/>
          <w:i/>
          <w:iCs/>
        </w:rPr>
        <w:t>Sharing &amp; Social,</w:t>
      </w:r>
      <w:r w:rsidRPr="00661846">
        <w:rPr>
          <w:rFonts w:ascii="Helvetica" w:hAnsi="Helvetica"/>
        </w:rPr>
        <w:t xml:space="preserve"> devono dimostrare con l’aiuto dei supercoach, 4 tra i migliori im</w:t>
      </w:r>
      <w:r w:rsidR="00624E3B">
        <w:rPr>
          <w:rFonts w:ascii="Helvetica" w:hAnsi="Helvetica"/>
        </w:rPr>
        <w:t>prenditori di nuova generazione</w:t>
      </w:r>
      <w:r w:rsidRPr="00661846">
        <w:rPr>
          <w:rFonts w:ascii="Helvetica" w:hAnsi="Helvetica"/>
        </w:rPr>
        <w:t>, di saper interpretare al meglio le sfide dell’innovazione e dei mercati convincendo i selezionatori.</w:t>
      </w:r>
    </w:p>
    <w:p w14:paraId="56428AAF" w14:textId="62D3B511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 w:rsidRPr="00661846">
        <w:rPr>
          <w:rFonts w:ascii="Helvetica" w:hAnsi="Helvetica"/>
        </w:rPr>
        <w:t>Una fase questa in cui i giochi sono aperti e tutto può ancora succedere: anche l’essere escluso e</w:t>
      </w:r>
      <w:r w:rsidR="009A225D">
        <w:rPr>
          <w:rFonts w:ascii="Helvetica" w:hAnsi="Helvetica"/>
        </w:rPr>
        <w:t xml:space="preserve"> sostituito con una nuova start</w:t>
      </w:r>
      <w:r w:rsidRPr="00661846">
        <w:rPr>
          <w:rFonts w:ascii="Helvetica" w:hAnsi="Helvetica"/>
        </w:rPr>
        <w:t>up.</w:t>
      </w:r>
    </w:p>
    <w:p w14:paraId="51CF350A" w14:textId="06C7B355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 w:rsidRPr="00661846">
        <w:rPr>
          <w:rFonts w:ascii="Helvetica" w:hAnsi="Helvetica"/>
        </w:rPr>
        <w:t>Alcune delle giovani aziende escluse dalla precedente selezione, infatti, sono state comunque tenute d’occhio e monitorate dai selezionatori e 4 di queste avranno la possibilità di essere ripescate. Si tratta di</w:t>
      </w:r>
      <w:r w:rsidR="00B73326">
        <w:rPr>
          <w:rFonts w:ascii="Helvetica" w:hAnsi="Helvetica"/>
        </w:rPr>
        <w:t>: categoria Business Innovation,</w:t>
      </w:r>
      <w:r w:rsidRPr="00661846">
        <w:rPr>
          <w:rFonts w:ascii="Helvetica" w:hAnsi="Helvetica"/>
        </w:rPr>
        <w:t xml:space="preserve"> </w:t>
      </w:r>
      <w:r w:rsidRPr="00661846">
        <w:rPr>
          <w:rFonts w:ascii="Helvetica" w:hAnsi="Helvetica"/>
          <w:b/>
          <w:bCs/>
        </w:rPr>
        <w:t>LexDo.it</w:t>
      </w:r>
      <w:r w:rsidR="00B145DF" w:rsidRPr="00B73326">
        <w:rPr>
          <w:rFonts w:ascii="Helvetica" w:hAnsi="Helvetica"/>
          <w:bCs/>
        </w:rPr>
        <w:t>,</w:t>
      </w:r>
      <w:r w:rsidRPr="00B73326">
        <w:rPr>
          <w:rFonts w:ascii="Helvetica" w:hAnsi="Helvetica"/>
          <w:bCs/>
        </w:rPr>
        <w:t xml:space="preserve"> </w:t>
      </w:r>
      <w:r w:rsidRPr="00661846">
        <w:rPr>
          <w:rFonts w:ascii="Helvetica" w:hAnsi="Helvetica"/>
        </w:rPr>
        <w:t>che offre servizi legali online altamente a</w:t>
      </w:r>
      <w:r w:rsidR="009A225D">
        <w:rPr>
          <w:rFonts w:ascii="Helvetica" w:hAnsi="Helvetica"/>
        </w:rPr>
        <w:t>utomatizzati per aziende, start</w:t>
      </w:r>
      <w:r w:rsidRPr="00661846">
        <w:rPr>
          <w:rFonts w:ascii="Helvetica" w:hAnsi="Helvetica"/>
        </w:rPr>
        <w:t>up</w:t>
      </w:r>
      <w:r w:rsidR="00DF2F3A">
        <w:rPr>
          <w:rFonts w:ascii="Helvetica" w:hAnsi="Helvetica"/>
        </w:rPr>
        <w:t xml:space="preserve"> e privati. Categoria Lifestyle,</w:t>
      </w:r>
      <w:r w:rsidRPr="00661846">
        <w:rPr>
          <w:rFonts w:ascii="Helvetica" w:hAnsi="Helvetica"/>
        </w:rPr>
        <w:t xml:space="preserve"> </w:t>
      </w:r>
      <w:r w:rsidRPr="00661846">
        <w:rPr>
          <w:rFonts w:ascii="Helvetica" w:hAnsi="Helvetica"/>
          <w:b/>
          <w:bCs/>
        </w:rPr>
        <w:t>Bidtotrip</w:t>
      </w:r>
      <w:r w:rsidR="00B145DF" w:rsidRPr="00B73326">
        <w:rPr>
          <w:rFonts w:ascii="Helvetica" w:hAnsi="Helvetica"/>
          <w:b/>
          <w:bCs/>
        </w:rPr>
        <w:t>,</w:t>
      </w:r>
      <w:r w:rsidRPr="00661846">
        <w:rPr>
          <w:rFonts w:ascii="Helvetica" w:hAnsi="Helvetica"/>
        </w:rPr>
        <w:t xml:space="preserve"> la piattaforma di aste online che permette agli hotel 4-5 stelle di produrre fatturato dalle camere che rimangono inocc</w:t>
      </w:r>
      <w:r w:rsidR="00B73326">
        <w:rPr>
          <w:rFonts w:ascii="Helvetica" w:hAnsi="Helvetica"/>
        </w:rPr>
        <w:t>upate. Categoria Sharing&amp;Social,</w:t>
      </w:r>
      <w:r w:rsidRPr="00661846">
        <w:rPr>
          <w:rFonts w:ascii="Helvetica" w:hAnsi="Helvetica"/>
        </w:rPr>
        <w:t xml:space="preserve"> </w:t>
      </w:r>
      <w:r w:rsidRPr="00661846">
        <w:rPr>
          <w:rFonts w:ascii="Helvetica" w:hAnsi="Helvetica"/>
          <w:b/>
          <w:bCs/>
        </w:rPr>
        <w:t>Teeser</w:t>
      </w:r>
      <w:r w:rsidR="00B145DF" w:rsidRPr="00B73326">
        <w:rPr>
          <w:rFonts w:ascii="Helvetica" w:hAnsi="Helvetica"/>
          <w:bCs/>
        </w:rPr>
        <w:t>,</w:t>
      </w:r>
      <w:r w:rsidRPr="00661846">
        <w:rPr>
          <w:rFonts w:ascii="Helvetica" w:hAnsi="Helvetica"/>
          <w:b/>
          <w:bCs/>
        </w:rPr>
        <w:t xml:space="preserve"> </w:t>
      </w:r>
      <w:r w:rsidRPr="00661846">
        <w:rPr>
          <w:rFonts w:ascii="Helvetica" w:hAnsi="Helvetica"/>
        </w:rPr>
        <w:t>il primo social commerce dove vendere il proprio brand di abbigliamento realizzato direttamente sulla piattaf</w:t>
      </w:r>
      <w:r w:rsidR="00DF2F3A">
        <w:rPr>
          <w:rFonts w:ascii="Helvetica" w:hAnsi="Helvetica"/>
        </w:rPr>
        <w:t>orma. Categoria Cons</w:t>
      </w:r>
      <w:r w:rsidR="00B73326">
        <w:rPr>
          <w:rFonts w:ascii="Helvetica" w:hAnsi="Helvetica"/>
        </w:rPr>
        <w:t>u</w:t>
      </w:r>
      <w:r w:rsidR="00DF2F3A">
        <w:rPr>
          <w:rFonts w:ascii="Helvetica" w:hAnsi="Helvetica"/>
        </w:rPr>
        <w:t>mer Product,</w:t>
      </w:r>
      <w:r w:rsidRPr="00661846">
        <w:rPr>
          <w:rFonts w:ascii="Helvetica" w:hAnsi="Helvetica"/>
        </w:rPr>
        <w:t xml:space="preserve"> </w:t>
      </w:r>
      <w:r w:rsidRPr="00661846">
        <w:rPr>
          <w:rFonts w:ascii="Helvetica" w:hAnsi="Helvetica"/>
          <w:b/>
          <w:bCs/>
        </w:rPr>
        <w:t>Filo,</w:t>
      </w:r>
      <w:r w:rsidRPr="00661846">
        <w:rPr>
          <w:rFonts w:ascii="Helvetica" w:hAnsi="Helvetica"/>
        </w:rPr>
        <w:t xml:space="preserve"> il piccolo dispositivo che ti aiuta a trovare tutto ciò che perdi o dimentichi.</w:t>
      </w:r>
    </w:p>
    <w:p w14:paraId="153295D4" w14:textId="6FDFC415" w:rsidR="00661846" w:rsidRPr="00235492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/>
        </w:rPr>
      </w:pPr>
      <w:r w:rsidRPr="00661846">
        <w:rPr>
          <w:rFonts w:ascii="Helvetica" w:hAnsi="Helvetica"/>
        </w:rPr>
        <w:t xml:space="preserve">L’esito delle sfide e se ci saranno </w:t>
      </w:r>
      <w:r w:rsidR="00D774E9">
        <w:rPr>
          <w:rFonts w:ascii="Helvetica" w:hAnsi="Helvetica"/>
        </w:rPr>
        <w:t>sostituzioni sarà rivelato nelle puntate in onda da</w:t>
      </w:r>
      <w:r w:rsidRPr="00661846">
        <w:rPr>
          <w:rFonts w:ascii="Helvetica" w:hAnsi="Helvetica"/>
        </w:rPr>
        <w:t>l 18 Maggio. A quel punto, ad arrivare in fondo al programma da lì a poche settimane e beneficiare così dell’investimento complessivo di 800.000 Euro, potreb</w:t>
      </w:r>
      <w:r w:rsidR="009A225D">
        <w:rPr>
          <w:rFonts w:ascii="Helvetica" w:hAnsi="Helvetica"/>
        </w:rPr>
        <w:t>be essere anche una delle start</w:t>
      </w:r>
      <w:r w:rsidRPr="00661846">
        <w:rPr>
          <w:rFonts w:ascii="Helvetica" w:hAnsi="Helvetica"/>
        </w:rPr>
        <w:t xml:space="preserve">up ripescate. </w:t>
      </w:r>
    </w:p>
    <w:p w14:paraId="50AAADA5" w14:textId="57CA84F2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 w:rsidRPr="00661846">
        <w:rPr>
          <w:rFonts w:ascii="Helvetica" w:hAnsi="Helvetica"/>
        </w:rPr>
        <w:t>“</w:t>
      </w:r>
      <w:r w:rsidRPr="00661846">
        <w:rPr>
          <w:rFonts w:ascii="Helvetica" w:hAnsi="Helvetica"/>
          <w:i/>
          <w:iCs/>
        </w:rPr>
        <w:t>In questa fase di accelerazione abbiamo guardato ai risultati finora ottenuti e a come le startup stanno sviluppando le loro attività. Alcune di quelle che avevamo escluso in un primo momento e che abbiamo comunque continuato a guardare ci hanno particolarmente sorpreso e non è detto che non possano rientrare in gioco. Il nostro programma funziona come il mondo reale: se sei bravo dopo un fallimento puoi avere nuove possibilità, ma non bisogna mai abbassare la guardia, devi dimostrare di fare impresa nel miglior</w:t>
      </w:r>
      <w:r w:rsidR="00624E3B">
        <w:rPr>
          <w:rFonts w:ascii="Helvetica" w:hAnsi="Helvetica"/>
          <w:i/>
          <w:iCs/>
        </w:rPr>
        <w:t>e dei modi ogni singolo giorno”</w:t>
      </w:r>
      <w:r w:rsidR="00B73326">
        <w:rPr>
          <w:rFonts w:ascii="Helvetica" w:hAnsi="Helvetica"/>
          <w:i/>
          <w:iCs/>
        </w:rPr>
        <w:t>,</w:t>
      </w:r>
      <w:r w:rsidRPr="00661846">
        <w:rPr>
          <w:rFonts w:ascii="Helvetica" w:hAnsi="Helvetica"/>
          <w:i/>
          <w:iCs/>
        </w:rPr>
        <w:t xml:space="preserve"> </w:t>
      </w:r>
      <w:r w:rsidRPr="00661846">
        <w:rPr>
          <w:rFonts w:ascii="Helvetica" w:hAnsi="Helvetica"/>
        </w:rPr>
        <w:t xml:space="preserve">afferma </w:t>
      </w:r>
      <w:r w:rsidRPr="00661846">
        <w:rPr>
          <w:rFonts w:ascii="Helvetica" w:hAnsi="Helvetica"/>
          <w:b/>
          <w:bCs/>
        </w:rPr>
        <w:t>Fabio Cannavale</w:t>
      </w:r>
      <w:r w:rsidRPr="00B73326">
        <w:rPr>
          <w:rFonts w:ascii="Helvetica" w:hAnsi="Helvetica"/>
          <w:bCs/>
        </w:rPr>
        <w:t>.</w:t>
      </w:r>
    </w:p>
    <w:p w14:paraId="3ED485A8" w14:textId="3637758F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 w:rsidRPr="00661846">
        <w:rPr>
          <w:rFonts w:ascii="Helvetica" w:hAnsi="Helvetica"/>
        </w:rPr>
        <w:t xml:space="preserve">La decisione in merito ai possibili ripescaggi sarà presa </w:t>
      </w:r>
      <w:r w:rsidR="009A225D">
        <w:rPr>
          <w:rFonts w:ascii="Helvetica" w:hAnsi="Helvetica"/>
        </w:rPr>
        <w:t xml:space="preserve">dal gruppo dei selezionatori di </w:t>
      </w:r>
      <w:r w:rsidRPr="00661846">
        <w:rPr>
          <w:rFonts w:ascii="Helvetica" w:hAnsi="Helvetica"/>
        </w:rPr>
        <w:t>B Hero</w:t>
      </w:r>
      <w:r w:rsidR="009A225D">
        <w:rPr>
          <w:rFonts w:ascii="Helvetica" w:hAnsi="Helvetica"/>
        </w:rPr>
        <w:t>e</w:t>
      </w:r>
      <w:r w:rsidRPr="00661846">
        <w:rPr>
          <w:rFonts w:ascii="Helvetica" w:hAnsi="Helvetica"/>
        </w:rPr>
        <w:t xml:space="preserve">s, che comprende imprenditori e manager di grande valore tra i quali, oltre a Fabio Cannavale, anche </w:t>
      </w:r>
      <w:r w:rsidRPr="00661846">
        <w:rPr>
          <w:rFonts w:ascii="Helvetica" w:hAnsi="Helvetica"/>
          <w:b/>
          <w:bCs/>
        </w:rPr>
        <w:t>Stefano Barrese</w:t>
      </w:r>
      <w:r w:rsidRPr="00661846">
        <w:rPr>
          <w:rFonts w:ascii="Helvetica" w:hAnsi="Helvetica"/>
        </w:rPr>
        <w:t xml:space="preserve">, Responsabile Divisione Banca dei Territori di Intesa </w:t>
      </w:r>
      <w:r w:rsidRPr="00661846">
        <w:rPr>
          <w:rFonts w:ascii="Helvetica" w:hAnsi="Helvetica"/>
        </w:rPr>
        <w:lastRenderedPageBreak/>
        <w:t xml:space="preserve">Sanpaolo, </w:t>
      </w:r>
      <w:r w:rsidRPr="00661846">
        <w:rPr>
          <w:rFonts w:ascii="Helvetica" w:hAnsi="Helvetica"/>
          <w:b/>
          <w:bCs/>
        </w:rPr>
        <w:t>Silvia Candiani</w:t>
      </w:r>
      <w:r w:rsidR="00B73326" w:rsidRPr="00B73326">
        <w:rPr>
          <w:rFonts w:ascii="Helvetica" w:hAnsi="Helvetica"/>
          <w:bCs/>
        </w:rPr>
        <w:t>,</w:t>
      </w:r>
      <w:r w:rsidRPr="00661846">
        <w:rPr>
          <w:rFonts w:ascii="Helvetica" w:hAnsi="Helvetica"/>
        </w:rPr>
        <w:t xml:space="preserve"> AD di Microsoft Italia e </w:t>
      </w:r>
      <w:r w:rsidRPr="00661846">
        <w:rPr>
          <w:rFonts w:ascii="Helvetica" w:hAnsi="Helvetica"/>
          <w:b/>
          <w:bCs/>
        </w:rPr>
        <w:t>Laurent Foata</w:t>
      </w:r>
      <w:r w:rsidRPr="00661846">
        <w:rPr>
          <w:rFonts w:ascii="Helvetica" w:hAnsi="Helvetica"/>
        </w:rPr>
        <w:t>, Managing Director Ardian Growth.</w:t>
      </w:r>
    </w:p>
    <w:p w14:paraId="25ADF5EC" w14:textId="08A5B2D7" w:rsidR="0082603B" w:rsidRDefault="0082603B" w:rsidP="008260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/>
          <w:i/>
          <w:iCs/>
        </w:rPr>
      </w:pPr>
      <w:r w:rsidRPr="006D08B8">
        <w:rPr>
          <w:rFonts w:ascii="Helvetica" w:hAnsi="Helvetica"/>
          <w:i/>
          <w:iCs/>
        </w:rPr>
        <w:t>“Fare</w:t>
      </w:r>
      <w:r>
        <w:rPr>
          <w:rFonts w:ascii="Helvetica" w:hAnsi="Helvetica"/>
          <w:i/>
          <w:iCs/>
        </w:rPr>
        <w:t xml:space="preserve"> </w:t>
      </w:r>
      <w:r w:rsidRPr="006D08B8">
        <w:rPr>
          <w:rFonts w:ascii="Helvetica" w:hAnsi="Helvetica"/>
          <w:i/>
          <w:iCs/>
        </w:rPr>
        <w:t xml:space="preserve">impresa è un lavoro complesso, fare una </w:t>
      </w:r>
      <w:r w:rsidR="00B145DF">
        <w:rPr>
          <w:rFonts w:ascii="Helvetica" w:hAnsi="Helvetica"/>
          <w:i/>
          <w:iCs/>
        </w:rPr>
        <w:t>startup è ancora più difficile”</w:t>
      </w:r>
      <w:r w:rsidR="00B73326">
        <w:rPr>
          <w:rFonts w:ascii="Helvetica" w:hAnsi="Helvetica"/>
          <w:i/>
          <w:iCs/>
        </w:rPr>
        <w:t>,</w:t>
      </w:r>
      <w:r w:rsidRPr="006D08B8">
        <w:rPr>
          <w:rFonts w:ascii="Helvetica" w:hAnsi="Helvetica"/>
          <w:i/>
          <w:iCs/>
        </w:rPr>
        <w:t> </w:t>
      </w:r>
      <w:r w:rsidRPr="006D08B8">
        <w:rPr>
          <w:rFonts w:ascii="Helvetica" w:hAnsi="Helvetica"/>
          <w:iCs/>
        </w:rPr>
        <w:t xml:space="preserve">commenta </w:t>
      </w:r>
      <w:r w:rsidRPr="006D08B8">
        <w:rPr>
          <w:rFonts w:ascii="Helvetica" w:hAnsi="Helvetica"/>
          <w:b/>
          <w:iCs/>
        </w:rPr>
        <w:t>Stefano Barrese</w:t>
      </w:r>
      <w:r w:rsidRPr="006D08B8">
        <w:rPr>
          <w:rFonts w:ascii="Helvetica" w:hAnsi="Helvetica"/>
          <w:iCs/>
        </w:rPr>
        <w:t>, responsabile della Banca dei Territori di Intesa Sanpaolo.</w:t>
      </w:r>
      <w:r w:rsidRPr="006D08B8">
        <w:rPr>
          <w:rFonts w:ascii="Helvetica" w:hAnsi="Helvetica"/>
          <w:i/>
          <w:iCs/>
        </w:rPr>
        <w:t xml:space="preserve"> “Un partner strategico, come saremo noi per queste nuove imprese, deve tenere in considerazione elementi anche intangibili e qualitativi, per questo Intesa Sanpaolo ha sviluppato un nuovo sistema di valutazione delle imprese che include i parametri oltre il dato empirico e quantitativo, offrendo a questi ‘nuovi eroi’ una possibilità in più per competere”.</w:t>
      </w:r>
    </w:p>
    <w:p w14:paraId="1376F19C" w14:textId="5059B453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 w:rsidRPr="00661846">
        <w:rPr>
          <w:rFonts w:ascii="Helvetica" w:hAnsi="Helvetica"/>
          <w:b/>
          <w:bCs/>
        </w:rPr>
        <w:t xml:space="preserve">Intesa </w:t>
      </w:r>
      <w:r w:rsidRPr="0082603B">
        <w:rPr>
          <w:rFonts w:ascii="Helvetica" w:hAnsi="Helvetica"/>
          <w:b/>
          <w:bCs/>
        </w:rPr>
        <w:t>Sanpaolo,</w:t>
      </w:r>
      <w:r w:rsidRPr="0082603B">
        <w:rPr>
          <w:rFonts w:ascii="Helvetica" w:hAnsi="Helvetica"/>
          <w:b/>
          <w:bCs/>
          <w:color w:val="FF0000"/>
        </w:rPr>
        <w:t xml:space="preserve"> </w:t>
      </w:r>
      <w:r w:rsidRPr="0082603B">
        <w:rPr>
          <w:rFonts w:ascii="Helvetica" w:hAnsi="Helvetica"/>
          <w:i/>
          <w:iCs/>
        </w:rPr>
        <w:t xml:space="preserve">main partner </w:t>
      </w:r>
      <w:r w:rsidRPr="0082603B">
        <w:rPr>
          <w:rFonts w:ascii="Helvetica" w:hAnsi="Helvetica"/>
        </w:rPr>
        <w:t xml:space="preserve">dell’operazione, è il gruppo bancario leader in Italia </w:t>
      </w:r>
      <w:r w:rsidR="0054014B" w:rsidRPr="0082603B">
        <w:rPr>
          <w:rFonts w:ascii="Helvetica" w:hAnsi="Helvetica"/>
        </w:rPr>
        <w:t>da sempre impegnato ne</w:t>
      </w:r>
      <w:r w:rsidRPr="0082603B">
        <w:rPr>
          <w:rFonts w:ascii="Helvetica" w:hAnsi="Helvetica"/>
        </w:rPr>
        <w:t xml:space="preserve">lla crescita del sistema imprenditoriale del Paese. </w:t>
      </w:r>
      <w:r w:rsidR="0054014B" w:rsidRPr="0082603B">
        <w:rPr>
          <w:rFonts w:ascii="Helvetica" w:hAnsi="Helvetica"/>
        </w:rPr>
        <w:t xml:space="preserve">Attraverso Intesa Sanpaolo Innovation Center, società specializzata in progetti di accelerazione per startup e di </w:t>
      </w:r>
      <w:r w:rsidR="0054014B" w:rsidRPr="0082603B">
        <w:rPr>
          <w:rFonts w:ascii="Helvetica" w:hAnsi="Helvetica"/>
          <w:i/>
        </w:rPr>
        <w:t>open innovation</w:t>
      </w:r>
      <w:r w:rsidR="0054014B" w:rsidRPr="0082603B">
        <w:rPr>
          <w:rFonts w:ascii="Helvetica" w:hAnsi="Helvetica"/>
          <w:color w:val="auto"/>
        </w:rPr>
        <w:t xml:space="preserve">, </w:t>
      </w:r>
      <w:r w:rsidR="0082603B">
        <w:rPr>
          <w:rFonts w:ascii="Helvetica" w:hAnsi="Helvetica"/>
          <w:color w:val="auto"/>
        </w:rPr>
        <w:t xml:space="preserve">il Gruppo sostiene attivamente la realizzazione di questo progetto coinvolgendo territori e imprenditori. </w:t>
      </w:r>
    </w:p>
    <w:p w14:paraId="551F9EE6" w14:textId="77777777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 w:rsidRPr="00661846">
        <w:rPr>
          <w:rFonts w:ascii="Helvetica" w:hAnsi="Helvetica"/>
        </w:rPr>
        <w:t>Le prossime puntate quindi riserveranno ancora grandi sorprese in attesa della finale.</w:t>
      </w:r>
    </w:p>
    <w:p w14:paraId="391FC45B" w14:textId="77777777" w:rsidR="00661846" w:rsidRPr="0054014B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  <w:lang w:val="en-US"/>
        </w:rPr>
      </w:pPr>
      <w:r w:rsidRPr="0054014B">
        <w:rPr>
          <w:rFonts w:ascii="Helvetica" w:hAnsi="Helvetica"/>
          <w:lang w:val="en-US"/>
        </w:rPr>
        <w:t xml:space="preserve">Le 12 startup selezionate attualmente protagoniste: </w:t>
      </w:r>
      <w:r w:rsidRPr="0054014B">
        <w:rPr>
          <w:rFonts w:ascii="Helvetica" w:hAnsi="Helvetica"/>
          <w:b/>
          <w:bCs/>
          <w:lang w:val="en-US"/>
        </w:rPr>
        <w:t>Consumer product:</w:t>
      </w:r>
      <w:r w:rsidRPr="0054014B">
        <w:rPr>
          <w:rFonts w:ascii="Helvetica" w:hAnsi="Helvetica"/>
          <w:color w:val="FF0000"/>
          <w:lang w:val="en-US"/>
        </w:rPr>
        <w:t xml:space="preserve"> </w:t>
      </w:r>
      <w:r w:rsidRPr="0054014B">
        <w:rPr>
          <w:rFonts w:ascii="Helvetica" w:hAnsi="Helvetica"/>
          <w:lang w:val="en-US"/>
        </w:rPr>
        <w:t>Good Buy Auto</w:t>
      </w:r>
      <w:r w:rsidRPr="00B145DF">
        <w:rPr>
          <w:rFonts w:ascii="Helvetica" w:hAnsi="Helvetica"/>
          <w:color w:val="auto"/>
          <w:lang w:val="en-US"/>
        </w:rPr>
        <w:t>,</w:t>
      </w:r>
      <w:r w:rsidRPr="0054014B">
        <w:rPr>
          <w:rFonts w:ascii="Helvetica" w:hAnsi="Helvetica"/>
          <w:color w:val="FF0000"/>
          <w:lang w:val="en-US"/>
        </w:rPr>
        <w:t xml:space="preserve"> </w:t>
      </w:r>
      <w:r w:rsidRPr="0054014B">
        <w:rPr>
          <w:rFonts w:ascii="Helvetica" w:hAnsi="Helvetica"/>
          <w:lang w:val="en-US"/>
        </w:rPr>
        <w:t>Wash Out</w:t>
      </w:r>
      <w:r w:rsidRPr="0054014B">
        <w:rPr>
          <w:rFonts w:ascii="Helvetica" w:hAnsi="Helvetica"/>
          <w:color w:val="FF0000"/>
          <w:lang w:val="en-US"/>
        </w:rPr>
        <w:t xml:space="preserve">, </w:t>
      </w:r>
      <w:r w:rsidRPr="0054014B">
        <w:rPr>
          <w:rFonts w:ascii="Helvetica" w:hAnsi="Helvetica"/>
          <w:lang w:val="en-US"/>
        </w:rPr>
        <w:t>Homepal.</w:t>
      </w:r>
      <w:r w:rsidRPr="0054014B">
        <w:rPr>
          <w:rFonts w:ascii="Helvetica" w:hAnsi="Helvetica"/>
          <w:color w:val="FF0000"/>
          <w:lang w:val="en-US"/>
        </w:rPr>
        <w:t xml:space="preserve"> </w:t>
      </w:r>
      <w:r w:rsidRPr="0054014B">
        <w:rPr>
          <w:rFonts w:ascii="Helvetica" w:hAnsi="Helvetica"/>
          <w:b/>
          <w:bCs/>
          <w:lang w:val="en-US"/>
        </w:rPr>
        <w:t>Business Innovation</w:t>
      </w:r>
      <w:r w:rsidRPr="0054014B">
        <w:rPr>
          <w:rFonts w:ascii="Helvetica" w:hAnsi="Helvetica"/>
          <w:lang w:val="en-US"/>
        </w:rPr>
        <w:t xml:space="preserve">: Zzzleep and Go, 3bee, Oval Money. </w:t>
      </w:r>
      <w:r w:rsidRPr="0054014B">
        <w:rPr>
          <w:rFonts w:ascii="Helvetica" w:hAnsi="Helvetica"/>
          <w:b/>
          <w:bCs/>
          <w:lang w:val="en-US"/>
        </w:rPr>
        <w:t xml:space="preserve">LifeStyle: </w:t>
      </w:r>
      <w:r w:rsidRPr="0054014B">
        <w:rPr>
          <w:rFonts w:ascii="Helvetica" w:hAnsi="Helvetica"/>
          <w:lang w:val="en-US"/>
        </w:rPr>
        <w:t xml:space="preserve">FitPrime, Wecare, Drexcode. </w:t>
      </w:r>
      <w:r w:rsidRPr="0054014B">
        <w:rPr>
          <w:rFonts w:ascii="Helvetica" w:hAnsi="Helvetica"/>
          <w:b/>
          <w:bCs/>
          <w:lang w:val="en-US"/>
        </w:rPr>
        <w:t>Sharing&amp;social:</w:t>
      </w:r>
      <w:r w:rsidRPr="0054014B">
        <w:rPr>
          <w:rFonts w:ascii="Helvetica" w:hAnsi="Helvetica"/>
          <w:lang w:val="en-US"/>
        </w:rPr>
        <w:t xml:space="preserve"> BnB Sitter, Start2Impact, Marshmallow Games.</w:t>
      </w:r>
    </w:p>
    <w:p w14:paraId="12BCB8FE" w14:textId="77777777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 w:rsidRPr="00661846">
        <w:rPr>
          <w:rFonts w:ascii="Helvetica" w:hAnsi="Helvetica"/>
        </w:rPr>
        <w:t>B Heroes è sostenuto da ulteriori partner tra le migliori aziende legate al business innovativo Amazon Web Service, BIP - Business Integration Partners, BonelliErede, Contactlab, Endevor Italia, Facebook, Google, House264, Mamacrowd, Microsoft, Simbiosity, Sketchin, Seri Jakala, Vidiemme, che hanno messo a disposizione delle startup selezionate pacchetti di servizi per sviluppare sia il business che le proprie competenze.</w:t>
      </w:r>
    </w:p>
    <w:p w14:paraId="6D11AB42" w14:textId="77777777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 w:rsidRPr="00661846">
        <w:rPr>
          <w:rFonts w:ascii="Helvetica" w:hAnsi="Helvetica"/>
        </w:rPr>
        <w:t xml:space="preserve">Il programma di accelerazione è realizzato in collaborazione con </w:t>
      </w:r>
      <w:r w:rsidRPr="00661846">
        <w:rPr>
          <w:rFonts w:ascii="Helvetica" w:hAnsi="Helvetica"/>
          <w:b/>
          <w:bCs/>
        </w:rPr>
        <w:t>Cariplo Factory</w:t>
      </w:r>
      <w:r w:rsidRPr="00661846">
        <w:rPr>
          <w:rFonts w:ascii="Helvetica" w:hAnsi="Helvetica"/>
        </w:rPr>
        <w:t>, l’hub di open innovation, CSR e talent management creato da Fondazione Cariplo con l’obiettivo di supportare la crescita delle imprese innovative più promettenti.</w:t>
      </w:r>
    </w:p>
    <w:p w14:paraId="59E3EBA6" w14:textId="77777777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after="100" w:line="240" w:lineRule="auto"/>
        <w:jc w:val="both"/>
        <w:rPr>
          <w:rFonts w:ascii="Helvetica" w:hAnsi="Helvetica" w:cs="Times New Roman"/>
          <w:color w:val="auto"/>
          <w:sz w:val="20"/>
          <w:szCs w:val="20"/>
        </w:rPr>
      </w:pPr>
      <w:r w:rsidRPr="00661846">
        <w:rPr>
          <w:rFonts w:ascii="Helvetica" w:hAnsi="Helvetica"/>
          <w:color w:val="001C28"/>
          <w:sz w:val="20"/>
          <w:szCs w:val="20"/>
          <w:shd w:val="clear" w:color="auto" w:fill="FFFFFF"/>
        </w:rPr>
        <w:t xml:space="preserve"> </w:t>
      </w:r>
    </w:p>
    <w:p w14:paraId="17D43612" w14:textId="77777777" w:rsidR="00661846" w:rsidRPr="00661846" w:rsidRDefault="00661846" w:rsidP="00661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</w:p>
    <w:p w14:paraId="432B0032" w14:textId="77777777" w:rsidR="00184B46" w:rsidRPr="00661846" w:rsidRDefault="00184B46" w:rsidP="00184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</w:p>
    <w:p w14:paraId="63B345B8" w14:textId="20D43D6E" w:rsidR="00747D9A" w:rsidRPr="00661846" w:rsidRDefault="00D23A12" w:rsidP="00227F01">
      <w:pPr>
        <w:pStyle w:val="Normale1"/>
        <w:spacing w:before="100" w:after="100" w:line="240" w:lineRule="auto"/>
        <w:jc w:val="both"/>
        <w:rPr>
          <w:rFonts w:ascii="Helvetica" w:eastAsia="Helvetica Neue" w:hAnsi="Helvetica" w:cs="Helvetica Neue"/>
          <w:color w:val="001C28"/>
          <w:sz w:val="24"/>
          <w:szCs w:val="24"/>
          <w:highlight w:val="white"/>
        </w:rPr>
      </w:pPr>
      <w:r w:rsidRPr="00661846">
        <w:rPr>
          <w:rFonts w:ascii="Helvetica" w:eastAsia="Helvetica Neue" w:hAnsi="Helvetica" w:cs="Helvetica Neue"/>
          <w:color w:val="001C28"/>
          <w:sz w:val="20"/>
          <w:szCs w:val="20"/>
          <w:highlight w:val="white"/>
        </w:rPr>
        <w:t>Fabio Cannavale è un imprenditore italiano, pioniere digitale, che ha sviluppato aziende di grande successo e oggi è a capo di lastminute.com Group. Da qualche anno è impegnato nel mettere la sua esperienza a disposizione di chi ne ha bisogno - nel mondo del non profit e</w:t>
      </w:r>
      <w:r w:rsidR="009A225D">
        <w:rPr>
          <w:rFonts w:ascii="Helvetica" w:eastAsia="Helvetica Neue" w:hAnsi="Helvetica" w:cs="Helvetica Neue"/>
          <w:color w:val="001C28"/>
          <w:sz w:val="20"/>
          <w:szCs w:val="20"/>
          <w:highlight w:val="white"/>
        </w:rPr>
        <w:t xml:space="preserve"> delle start</w:t>
      </w:r>
      <w:r w:rsidRPr="00661846">
        <w:rPr>
          <w:rFonts w:ascii="Helvetica" w:eastAsia="Helvetica Neue" w:hAnsi="Helvetica" w:cs="Helvetica Neue"/>
          <w:color w:val="001C28"/>
          <w:sz w:val="20"/>
          <w:szCs w:val="20"/>
          <w:highlight w:val="white"/>
        </w:rPr>
        <w:t>up – sviluppando diversi progetti per sostenere idee, imprese e nuovi talenti. Nel 2016 ha fondato lm foundation</w:t>
      </w:r>
      <w:r w:rsidRPr="00661846">
        <w:rPr>
          <w:rFonts w:ascii="Helvetica" w:eastAsia="Helvetica Neue" w:hAnsi="Helvetica" w:cs="Helvetica Neue"/>
          <w:color w:val="001C28"/>
          <w:sz w:val="24"/>
          <w:szCs w:val="24"/>
          <w:highlight w:val="white"/>
        </w:rPr>
        <w:t>.</w:t>
      </w:r>
    </w:p>
    <w:p w14:paraId="6F868F97" w14:textId="77777777" w:rsidR="00747D9A" w:rsidRPr="00661846" w:rsidRDefault="00747D9A" w:rsidP="00227F01">
      <w:pPr>
        <w:pStyle w:val="Normale1"/>
        <w:spacing w:before="100" w:after="100" w:line="240" w:lineRule="auto"/>
        <w:jc w:val="both"/>
        <w:rPr>
          <w:rFonts w:ascii="Helvetica" w:eastAsia="Helvetica Neue" w:hAnsi="Helvetica" w:cs="Helvetica Neue"/>
          <w:color w:val="001C28"/>
          <w:sz w:val="20"/>
          <w:szCs w:val="20"/>
          <w:highlight w:val="white"/>
        </w:rPr>
      </w:pPr>
    </w:p>
    <w:p w14:paraId="183F7557" w14:textId="77777777" w:rsidR="00747D9A" w:rsidRPr="00661846" w:rsidRDefault="00D23A12" w:rsidP="00227F01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20"/>
          <w:szCs w:val="20"/>
          <w:highlight w:val="white"/>
        </w:rPr>
      </w:pP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>Per maggiori informazioni</w:t>
      </w:r>
      <w:r w:rsidR="00FA295B" w:rsidRPr="00661846">
        <w:rPr>
          <w:rFonts w:ascii="Helvetica" w:eastAsia="Helvetica Neue" w:hAnsi="Helvetica" w:cs="Helvetica Neue"/>
          <w:sz w:val="20"/>
          <w:szCs w:val="20"/>
          <w:highlight w:val="white"/>
        </w:rPr>
        <w:t>:</w:t>
      </w:r>
    </w:p>
    <w:p w14:paraId="55854A38" w14:textId="77777777" w:rsidR="00747D9A" w:rsidRPr="00661846" w:rsidRDefault="000D14AE" w:rsidP="00227F01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20"/>
          <w:szCs w:val="20"/>
        </w:rPr>
      </w:pPr>
      <w:r w:rsidRPr="0066184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B9E1186" wp14:editId="6A13050A">
                <wp:simplePos x="0" y="0"/>
                <wp:positionH relativeFrom="margin">
                  <wp:posOffset>3873500</wp:posOffset>
                </wp:positionH>
                <wp:positionV relativeFrom="paragraph">
                  <wp:posOffset>116205</wp:posOffset>
                </wp:positionV>
                <wp:extent cx="2295525" cy="1495425"/>
                <wp:effectExtent l="0" t="0" r="0" b="3175"/>
                <wp:wrapSquare wrapText="bothSides" distT="0" distB="0" distL="114300" distR="11430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FD9385" w14:textId="77777777" w:rsidR="00661846" w:rsidRDefault="00661846">
                            <w:pPr>
                              <w:pStyle w:val="Normale1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highlight w:val="white"/>
                              </w:rPr>
                              <w:t>Intesa Sanpaolo</w:t>
                            </w:r>
                          </w:p>
                          <w:p w14:paraId="0A11171B" w14:textId="77777777" w:rsidR="00661846" w:rsidRDefault="00661846">
                            <w:pPr>
                              <w:pStyle w:val="Normale1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highlight w:val="white"/>
                              </w:rPr>
                              <w:t>Rapporti con i Media</w:t>
                            </w:r>
                          </w:p>
                          <w:p w14:paraId="4CB02CB7" w14:textId="77777777" w:rsidR="00661846" w:rsidRDefault="00661846">
                            <w:pPr>
                              <w:pStyle w:val="Normale1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highlight w:val="white"/>
                              </w:rPr>
                              <w:t>Banca dei Territori e media locali</w:t>
                            </w:r>
                          </w:p>
                          <w:p w14:paraId="1DB05461" w14:textId="77777777" w:rsidR="00661846" w:rsidRDefault="00661846">
                            <w:pPr>
                              <w:pStyle w:val="Normale1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FF"/>
                                <w:sz w:val="20"/>
                                <w:highlight w:val="white"/>
                                <w:u w:val="single"/>
                              </w:rPr>
                              <w:t>stampa@intesasanpaolo.com</w:t>
                            </w:r>
                          </w:p>
                          <w:p w14:paraId="10A1D64C" w14:textId="77777777" w:rsidR="00661846" w:rsidRDefault="00661846">
                            <w:pPr>
                              <w:pStyle w:val="Normale1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E1186" id="Rettangolo 5" o:spid="_x0000_s1026" style="position:absolute;left:0;text-align:left;margin-left:305pt;margin-top:9.15pt;width:180.75pt;height:117.7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" filled="f" stroked="f">
                <v:textbox inset="2.53958mm,1.2694mm,2.53958mm,1.2694mm">
                  <w:txbxContent>
                    <w:p w14:paraId="3BFD9385" w14:textId="77777777" w:rsidR="00661846" w:rsidRDefault="00661846">
                      <w:pPr>
                        <w:pStyle w:val="Normale1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highlight w:val="white"/>
                        </w:rPr>
                        <w:t>Intesa Sanpaolo</w:t>
                      </w:r>
                    </w:p>
                    <w:p w14:paraId="0A11171B" w14:textId="77777777" w:rsidR="00661846" w:rsidRDefault="00661846">
                      <w:pPr>
                        <w:pStyle w:val="Normale1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highlight w:val="white"/>
                        </w:rPr>
                        <w:t>Rapporti con i Media</w:t>
                      </w:r>
                    </w:p>
                    <w:p w14:paraId="4CB02CB7" w14:textId="77777777" w:rsidR="00661846" w:rsidRDefault="00661846">
                      <w:pPr>
                        <w:pStyle w:val="Normale1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highlight w:val="white"/>
                        </w:rPr>
                        <w:t>Banca dei Territori e media locali</w:t>
                      </w:r>
                    </w:p>
                    <w:p w14:paraId="1DB05461" w14:textId="77777777" w:rsidR="00661846" w:rsidRDefault="00661846">
                      <w:pPr>
                        <w:pStyle w:val="Normale1"/>
                        <w:spacing w:before="60" w:after="60" w:line="240" w:lineRule="auto"/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FF"/>
                          <w:sz w:val="20"/>
                          <w:highlight w:val="white"/>
                          <w:u w:val="single"/>
                        </w:rPr>
                        <w:t>stampa@intesasanpaolo.com</w:t>
                      </w:r>
                    </w:p>
                    <w:p w14:paraId="10A1D64C" w14:textId="77777777" w:rsidR="00661846" w:rsidRDefault="00661846">
                      <w:pPr>
                        <w:pStyle w:val="Normale1"/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57D2859" w14:textId="77777777" w:rsidR="00747D9A" w:rsidRPr="00661846" w:rsidRDefault="00D23A12" w:rsidP="00227F01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20"/>
          <w:szCs w:val="20"/>
          <w:highlight w:val="white"/>
        </w:rPr>
      </w:pP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>Ufficio stampa – Eidos</w:t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ab/>
      </w:r>
    </w:p>
    <w:p w14:paraId="5D81CEA6" w14:textId="77777777" w:rsidR="00747D9A" w:rsidRPr="00661846" w:rsidRDefault="00D23A12" w:rsidP="00227F01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20"/>
          <w:szCs w:val="20"/>
          <w:highlight w:val="white"/>
        </w:rPr>
      </w:pP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>Tel 028900870</w:t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ab/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ab/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ab/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ab/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ab/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ab/>
      </w:r>
    </w:p>
    <w:p w14:paraId="57E19AEF" w14:textId="1B845385" w:rsidR="00747D9A" w:rsidRPr="00661846" w:rsidRDefault="00D23A12" w:rsidP="00227F01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20"/>
          <w:szCs w:val="20"/>
          <w:highlight w:val="white"/>
        </w:rPr>
      </w:pP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 xml:space="preserve">Mariaclara Nitti / </w:t>
      </w:r>
      <w:hyperlink r:id="rId7">
        <w:r w:rsidRPr="00661846">
          <w:rPr>
            <w:rFonts w:ascii="Helvetica" w:eastAsia="Helvetica Neue" w:hAnsi="Helvetica" w:cs="Helvetica Neue"/>
            <w:sz w:val="20"/>
            <w:szCs w:val="20"/>
            <w:highlight w:val="white"/>
          </w:rPr>
          <w:t>mcnitti@eidos.net</w:t>
        </w:r>
      </w:hyperlink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 xml:space="preserve"> / 320 7930257 </w:t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ab/>
      </w:r>
    </w:p>
    <w:p w14:paraId="05019A7F" w14:textId="77777777" w:rsidR="00747D9A" w:rsidRPr="00661846" w:rsidRDefault="00D23A12" w:rsidP="00227F01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20"/>
          <w:szCs w:val="20"/>
          <w:highlight w:val="white"/>
        </w:rPr>
      </w:pP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 xml:space="preserve">Filippo Ferrari / </w:t>
      </w:r>
      <w:hyperlink r:id="rId8">
        <w:r w:rsidRPr="00661846">
          <w:rPr>
            <w:rFonts w:ascii="Helvetica" w:eastAsia="Helvetica Neue" w:hAnsi="Helvetica" w:cs="Helvetica Neue"/>
            <w:sz w:val="20"/>
            <w:szCs w:val="20"/>
            <w:highlight w:val="white"/>
          </w:rPr>
          <w:t>fferrari@eidos.net</w:t>
        </w:r>
      </w:hyperlink>
      <w:r w:rsidRPr="00661846">
        <w:rPr>
          <w:rFonts w:ascii="Helvetica" w:eastAsia="Helvetica Neue" w:hAnsi="Helvetica" w:cs="Helvetica Neue"/>
          <w:sz w:val="20"/>
          <w:szCs w:val="20"/>
        </w:rPr>
        <w:t xml:space="preserve"> / 339 4954174</w:t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> </w:t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ab/>
      </w:r>
      <w:r w:rsidRPr="00661846">
        <w:rPr>
          <w:rFonts w:ascii="Helvetica" w:eastAsia="Helvetica Neue" w:hAnsi="Helvetica" w:cs="Helvetica Neue"/>
          <w:sz w:val="20"/>
          <w:szCs w:val="20"/>
          <w:highlight w:val="white"/>
        </w:rPr>
        <w:tab/>
      </w:r>
    </w:p>
    <w:p w14:paraId="29909B2F" w14:textId="77777777" w:rsidR="00747D9A" w:rsidRPr="00661846" w:rsidRDefault="00747D9A" w:rsidP="00227F01">
      <w:pPr>
        <w:pStyle w:val="Normale1"/>
        <w:spacing w:before="60" w:after="60" w:line="240" w:lineRule="auto"/>
        <w:jc w:val="both"/>
        <w:rPr>
          <w:rFonts w:ascii="Helvetica" w:eastAsia="Helvetica Neue" w:hAnsi="Helvetica" w:cs="Helvetica Neue"/>
          <w:sz w:val="18"/>
          <w:szCs w:val="18"/>
          <w:highlight w:val="white"/>
        </w:rPr>
      </w:pPr>
    </w:p>
    <w:sectPr w:rsidR="00747D9A" w:rsidRPr="00661846">
      <w:headerReference w:type="default" r:id="rId9"/>
      <w:footerReference w:type="even" r:id="rId10"/>
      <w:footerReference w:type="default" r:id="rId11"/>
      <w:pgSz w:w="11909" w:h="16834"/>
      <w:pgMar w:top="2126" w:right="1440" w:bottom="811" w:left="1440" w:header="357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B8EEC" w14:textId="77777777" w:rsidR="000C56FD" w:rsidRDefault="000C56FD">
      <w:pPr>
        <w:spacing w:line="240" w:lineRule="auto"/>
      </w:pPr>
      <w:r>
        <w:separator/>
      </w:r>
    </w:p>
  </w:endnote>
  <w:endnote w:type="continuationSeparator" w:id="0">
    <w:p w14:paraId="47B43412" w14:textId="77777777" w:rsidR="000C56FD" w:rsidRDefault="000C5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E538" w14:textId="77777777" w:rsidR="00661846" w:rsidRDefault="00661846">
    <w:pPr>
      <w:pStyle w:val="Normale1"/>
      <w:tabs>
        <w:tab w:val="center" w:pos="4819"/>
        <w:tab w:val="right" w:pos="9638"/>
      </w:tabs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37A8A" w14:textId="77777777" w:rsidR="00661846" w:rsidRDefault="00661846">
    <w:pPr>
      <w:pStyle w:val="Normale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60" w:line="240" w:lineRule="auto"/>
      <w:jc w:val="both"/>
      <w:rPr>
        <w:rFonts w:ascii="Times" w:eastAsia="Times" w:hAnsi="Times" w:cs="Times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3AB88552" wp14:editId="53DF639E">
          <wp:extent cx="5733415" cy="190500"/>
          <wp:effectExtent l="0" t="0" r="0" b="0"/>
          <wp:docPr id="4" name="image7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 xml:space="preserve"> </w:t>
    </w:r>
  </w:p>
  <w:p w14:paraId="2AF0D69A" w14:textId="77777777" w:rsidR="00661846" w:rsidRDefault="00661846">
    <w:pPr>
      <w:pStyle w:val="Normale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rPr>
        <w:rFonts w:ascii="Times" w:eastAsia="Times" w:hAnsi="Times" w:cs="Times"/>
        <w:sz w:val="20"/>
        <w:szCs w:val="20"/>
      </w:rPr>
    </w:pPr>
  </w:p>
  <w:p w14:paraId="74659CF2" w14:textId="77777777" w:rsidR="00661846" w:rsidRDefault="00661846">
    <w:pPr>
      <w:pStyle w:val="Normale1"/>
      <w:spacing w:after="600" w:line="720" w:lineRule="auto"/>
      <w:jc w:val="center"/>
      <w:rPr>
        <w:rFonts w:ascii="Helvetica Neue" w:eastAsia="Helvetica Neue" w:hAnsi="Helvetica Neue" w:cs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4287B" w14:textId="77777777" w:rsidR="000C56FD" w:rsidRDefault="000C56FD">
      <w:pPr>
        <w:spacing w:line="240" w:lineRule="auto"/>
      </w:pPr>
      <w:r>
        <w:separator/>
      </w:r>
    </w:p>
  </w:footnote>
  <w:footnote w:type="continuationSeparator" w:id="0">
    <w:p w14:paraId="02973CA0" w14:textId="77777777" w:rsidR="000C56FD" w:rsidRDefault="000C5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1DE26" w14:textId="77777777" w:rsidR="00661846" w:rsidRDefault="00661846">
    <w:pPr>
      <w:pStyle w:val="Normale1"/>
      <w:spacing w:line="360" w:lineRule="auto"/>
      <w:ind w:left="567" w:right="567"/>
    </w:pPr>
  </w:p>
  <w:p w14:paraId="46743278" w14:textId="77777777" w:rsidR="00661846" w:rsidRDefault="00661846">
    <w:pPr>
      <w:pStyle w:val="Normale1"/>
      <w:spacing w:after="1000" w:line="360" w:lineRule="auto"/>
      <w:ind w:right="-448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039675" wp14:editId="24AFB99B">
          <wp:simplePos x="0" y="0"/>
          <wp:positionH relativeFrom="margin">
            <wp:posOffset>-456563</wp:posOffset>
          </wp:positionH>
          <wp:positionV relativeFrom="paragraph">
            <wp:posOffset>250825</wp:posOffset>
          </wp:positionV>
          <wp:extent cx="6619240" cy="199390"/>
          <wp:effectExtent l="0" t="0" r="0" b="0"/>
          <wp:wrapSquare wrapText="bothSides" distT="0" distB="0" distL="114300" distR="114300"/>
          <wp:docPr id="1" name="image4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240" cy="199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4704482" wp14:editId="6200DE51">
          <wp:simplePos x="0" y="0"/>
          <wp:positionH relativeFrom="margin">
            <wp:posOffset>-457197</wp:posOffset>
          </wp:positionH>
          <wp:positionV relativeFrom="paragraph">
            <wp:posOffset>365125</wp:posOffset>
          </wp:positionV>
          <wp:extent cx="1257300" cy="457200"/>
          <wp:effectExtent l="0" t="0" r="0" b="0"/>
          <wp:wrapSquare wrapText="bothSides" distT="0" distB="0" distL="114300" distR="114300"/>
          <wp:docPr id="2" name="image5.png" descr="eidos-condivisa:Condivisa:EIDOS_2017:Clienti attivi:Fabio Cannavale :B HEROES:B-HEROES_logo:Loghi PNG:Screenshot 2017-11-22 17.40.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idos-condivisa:Condivisa:EIDOS_2017:Clienti attivi:Fabio Cannavale :B HEROES:B-HEROES_logo:Loghi PNG:Screenshot 2017-11-22 17.40.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65DBCA1" wp14:editId="651A3D8F">
          <wp:simplePos x="0" y="0"/>
          <wp:positionH relativeFrom="margin">
            <wp:posOffset>4114800</wp:posOffset>
          </wp:positionH>
          <wp:positionV relativeFrom="paragraph">
            <wp:posOffset>365125</wp:posOffset>
          </wp:positionV>
          <wp:extent cx="2059940" cy="462915"/>
          <wp:effectExtent l="0" t="0" r="0" b="0"/>
          <wp:wrapSquare wrapText="bothSides" distT="0" distB="0" distL="114300" distR="114300"/>
          <wp:docPr id="3" name="image6.png" descr="Mac hd:Users:mcn:Dropbox:Screenshot:Screenshot 2017-12-21 16.25.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Mac hd:Users:mcn:Dropbox:Screenshot:Screenshot 2017-12-21 16.25.0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940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379167">
    <w15:presenceInfo w15:providerId="AD" w15:userId="S-1-5-21-412299003-594166681-732247886-1262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9A"/>
    <w:rsid w:val="000669C3"/>
    <w:rsid w:val="000C56FD"/>
    <w:rsid w:val="000D14AE"/>
    <w:rsid w:val="00155059"/>
    <w:rsid w:val="00184B46"/>
    <w:rsid w:val="00227F01"/>
    <w:rsid w:val="00235492"/>
    <w:rsid w:val="0024463F"/>
    <w:rsid w:val="003C368B"/>
    <w:rsid w:val="004063F7"/>
    <w:rsid w:val="00427617"/>
    <w:rsid w:val="00453202"/>
    <w:rsid w:val="004C44B2"/>
    <w:rsid w:val="004D7490"/>
    <w:rsid w:val="0054014B"/>
    <w:rsid w:val="005668E6"/>
    <w:rsid w:val="0059076C"/>
    <w:rsid w:val="005D5ACD"/>
    <w:rsid w:val="00602494"/>
    <w:rsid w:val="00617D0C"/>
    <w:rsid w:val="00624E3B"/>
    <w:rsid w:val="00661846"/>
    <w:rsid w:val="006F466C"/>
    <w:rsid w:val="00747D9A"/>
    <w:rsid w:val="00795397"/>
    <w:rsid w:val="0082603B"/>
    <w:rsid w:val="00835617"/>
    <w:rsid w:val="008676BA"/>
    <w:rsid w:val="00881AC0"/>
    <w:rsid w:val="00883B13"/>
    <w:rsid w:val="008B5A66"/>
    <w:rsid w:val="0096336A"/>
    <w:rsid w:val="009A225D"/>
    <w:rsid w:val="00A06F9D"/>
    <w:rsid w:val="00A9432F"/>
    <w:rsid w:val="00B145DF"/>
    <w:rsid w:val="00B243E7"/>
    <w:rsid w:val="00B73326"/>
    <w:rsid w:val="00C36A2E"/>
    <w:rsid w:val="00CA2382"/>
    <w:rsid w:val="00D17AFE"/>
    <w:rsid w:val="00D23A12"/>
    <w:rsid w:val="00D376A0"/>
    <w:rsid w:val="00D774E9"/>
    <w:rsid w:val="00DF2F3A"/>
    <w:rsid w:val="00EA56F4"/>
    <w:rsid w:val="00EC433B"/>
    <w:rsid w:val="00EF6B27"/>
    <w:rsid w:val="00F40D7E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E8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A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3A12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84B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5D5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A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3A12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84B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5D5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cnitti@eidos.net" TargetMode="External"/><Relationship Id="rId8" Type="http://schemas.openxmlformats.org/officeDocument/2006/relationships/hyperlink" Target="mailto:fferrari@eidos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861</Words>
  <Characters>4910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CIRILLO ROSALIA</dc:creator>
  <cp:lastModifiedBy>utente</cp:lastModifiedBy>
  <cp:revision>16</cp:revision>
  <cp:lastPrinted>2018-03-06T08:43:00Z</cp:lastPrinted>
  <dcterms:created xsi:type="dcterms:W3CDTF">2018-04-19T07:21:00Z</dcterms:created>
  <dcterms:modified xsi:type="dcterms:W3CDTF">2018-04-20T09:38:00Z</dcterms:modified>
</cp:coreProperties>
</file>